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C0A23" w14:textId="77777777" w:rsidR="007F7053" w:rsidRDefault="007F7053" w:rsidP="007F7053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MINUTES</w:t>
      </w:r>
    </w:p>
    <w:p w14:paraId="7BCDC32B" w14:textId="77777777" w:rsidR="007F7053" w:rsidRDefault="007F7053" w:rsidP="007F7053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KERR AREA TRANSPORTATION AUTHORITY</w:t>
      </w:r>
    </w:p>
    <w:p w14:paraId="1FC53C8A" w14:textId="77777777" w:rsidR="007F7053" w:rsidRDefault="007F7053" w:rsidP="007F7053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BOARD OF DIRECTORS’ MEETING</w:t>
      </w:r>
    </w:p>
    <w:p w14:paraId="6CB02D9B" w14:textId="3C5080EC" w:rsidR="007F7053" w:rsidRDefault="007F7053" w:rsidP="007F7053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January 14, 2025</w:t>
      </w:r>
    </w:p>
    <w:p w14:paraId="3DD28B58" w14:textId="77777777" w:rsidR="007F7053" w:rsidRDefault="007F7053" w:rsidP="007F7053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>Attendance: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1388882" w14:textId="69064D1A" w:rsidR="007F7053" w:rsidRDefault="007F7053" w:rsidP="007F7053">
      <w:pPr>
        <w:pStyle w:val="NoSpacing"/>
        <w:rPr>
          <w:sz w:val="28"/>
          <w:szCs w:val="28"/>
        </w:rPr>
      </w:pPr>
      <w:proofErr w:type="spellStart"/>
      <w:r>
        <w:rPr>
          <w:sz w:val="28"/>
          <w:szCs w:val="28"/>
        </w:rPr>
        <w:t>Zelodis</w:t>
      </w:r>
      <w:proofErr w:type="spellEnd"/>
      <w:r>
        <w:rPr>
          <w:sz w:val="28"/>
          <w:szCs w:val="28"/>
        </w:rPr>
        <w:t xml:space="preserve"> Jay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Kathy May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Renae Alston </w:t>
      </w:r>
      <w:r>
        <w:rPr>
          <w:sz w:val="28"/>
          <w:szCs w:val="28"/>
        </w:rPr>
        <w:tab/>
        <w:t xml:space="preserve">Valencia Perry </w:t>
      </w:r>
    </w:p>
    <w:p w14:paraId="00D9BF64" w14:textId="31C8DB80" w:rsidR="007F7053" w:rsidRDefault="007F7053" w:rsidP="007F70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Victor Hunt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C9022D7" w14:textId="77777777" w:rsidR="007F7053" w:rsidRDefault="007F7053" w:rsidP="007F70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0955ED6" w14:textId="77777777" w:rsidR="007F7053" w:rsidRDefault="007F7053" w:rsidP="007F70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STAFF: </w:t>
      </w:r>
    </w:p>
    <w:p w14:paraId="7D63F6AE" w14:textId="77777777" w:rsidR="007F7053" w:rsidRDefault="007F7053" w:rsidP="007F70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Randy Cantor </w:t>
      </w:r>
      <w:r>
        <w:rPr>
          <w:sz w:val="28"/>
          <w:szCs w:val="28"/>
        </w:rPr>
        <w:tab/>
        <w:t>Tonya Moore</w:t>
      </w:r>
      <w:r>
        <w:rPr>
          <w:sz w:val="28"/>
          <w:szCs w:val="28"/>
        </w:rPr>
        <w:tab/>
        <w:t xml:space="preserve">Ashley Norwood </w:t>
      </w:r>
      <w:r>
        <w:rPr>
          <w:sz w:val="28"/>
          <w:szCs w:val="28"/>
        </w:rPr>
        <w:tab/>
        <w:t xml:space="preserve"> </w:t>
      </w:r>
    </w:p>
    <w:p w14:paraId="7EFB613A" w14:textId="77777777" w:rsidR="007F7053" w:rsidRDefault="007F7053" w:rsidP="007F7053">
      <w:pPr>
        <w:pStyle w:val="NoSpacing"/>
        <w:rPr>
          <w:b/>
          <w:bCs/>
          <w:sz w:val="28"/>
          <w:szCs w:val="28"/>
        </w:rPr>
      </w:pPr>
    </w:p>
    <w:p w14:paraId="0CCDE8BB" w14:textId="7D388BCC" w:rsidR="007F7053" w:rsidRDefault="007F7053" w:rsidP="007F70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Chairman, </w:t>
      </w:r>
      <w:proofErr w:type="spellStart"/>
      <w:r>
        <w:rPr>
          <w:sz w:val="28"/>
          <w:szCs w:val="28"/>
        </w:rPr>
        <w:t>Zelodis</w:t>
      </w:r>
      <w:proofErr w:type="spellEnd"/>
      <w:r>
        <w:rPr>
          <w:sz w:val="28"/>
          <w:szCs w:val="28"/>
        </w:rPr>
        <w:t xml:space="preserve"> Jay, called the meeting to order at 6:0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p.m. He then asked for a moment of silence for invocation.</w:t>
      </w:r>
    </w:p>
    <w:p w14:paraId="60C8AEDA" w14:textId="77777777" w:rsidR="007F7053" w:rsidRDefault="007F7053" w:rsidP="007F7053">
      <w:pPr>
        <w:pStyle w:val="NoSpacing"/>
        <w:rPr>
          <w:sz w:val="28"/>
          <w:szCs w:val="28"/>
        </w:rPr>
      </w:pPr>
    </w:p>
    <w:p w14:paraId="35F44794" w14:textId="013DD4B6" w:rsidR="007F7053" w:rsidRDefault="007F7053" w:rsidP="007F7053">
      <w:pPr>
        <w:pStyle w:val="NoSpacing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Swearing</w:t>
      </w:r>
      <w:r w:rsidRPr="007F7053">
        <w:rPr>
          <w:b/>
          <w:bCs/>
          <w:sz w:val="28"/>
          <w:szCs w:val="28"/>
          <w:u w:val="single"/>
        </w:rPr>
        <w:t xml:space="preserve"> In</w:t>
      </w:r>
      <w:r>
        <w:rPr>
          <w:b/>
          <w:bCs/>
          <w:sz w:val="28"/>
          <w:szCs w:val="28"/>
          <w:u w:val="single"/>
        </w:rPr>
        <w:t>:</w:t>
      </w:r>
    </w:p>
    <w:p w14:paraId="057C639C" w14:textId="0950EFF7" w:rsidR="007F7053" w:rsidRPr="007F7053" w:rsidRDefault="007F7053" w:rsidP="007F70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Valencia Perry was sworn in</w:t>
      </w:r>
      <w:r w:rsidR="00A618A7">
        <w:rPr>
          <w:sz w:val="28"/>
          <w:szCs w:val="28"/>
        </w:rPr>
        <w:t xml:space="preserve"> as a</w:t>
      </w:r>
      <w:r>
        <w:rPr>
          <w:sz w:val="28"/>
          <w:szCs w:val="28"/>
        </w:rPr>
        <w:t xml:space="preserve"> KATA board, she will serve as the Vance County Commissioner.</w:t>
      </w:r>
    </w:p>
    <w:p w14:paraId="52660EBF" w14:textId="77777777" w:rsidR="007F7053" w:rsidRDefault="007F7053" w:rsidP="007F7053">
      <w:pPr>
        <w:pStyle w:val="NoSpacing"/>
        <w:rPr>
          <w:sz w:val="28"/>
          <w:szCs w:val="28"/>
        </w:rPr>
      </w:pPr>
    </w:p>
    <w:p w14:paraId="305093CC" w14:textId="088FE290" w:rsidR="007F7053" w:rsidRDefault="007F7053" w:rsidP="007F70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Commissioner </w:t>
      </w:r>
      <w:r>
        <w:rPr>
          <w:sz w:val="28"/>
          <w:szCs w:val="28"/>
        </w:rPr>
        <w:t xml:space="preserve">Hunt </w:t>
      </w:r>
      <w:r>
        <w:rPr>
          <w:sz w:val="28"/>
          <w:szCs w:val="28"/>
        </w:rPr>
        <w:t xml:space="preserve">made a motion to approve the </w:t>
      </w:r>
      <w:r>
        <w:rPr>
          <w:sz w:val="28"/>
          <w:szCs w:val="28"/>
        </w:rPr>
        <w:t>January</w:t>
      </w:r>
      <w:r>
        <w:rPr>
          <w:sz w:val="28"/>
          <w:szCs w:val="28"/>
        </w:rPr>
        <w:t xml:space="preserve"> Consent Agenda. </w:t>
      </w:r>
      <w:r>
        <w:rPr>
          <w:sz w:val="28"/>
          <w:szCs w:val="28"/>
        </w:rPr>
        <w:t>S.S. Director Mrs. Alston</w:t>
      </w:r>
      <w:r>
        <w:rPr>
          <w:sz w:val="28"/>
          <w:szCs w:val="28"/>
        </w:rPr>
        <w:t xml:space="preserve"> seconded the motion, and all accepted it.</w:t>
      </w:r>
    </w:p>
    <w:p w14:paraId="1E42CDDB" w14:textId="77777777" w:rsidR="007F7053" w:rsidRDefault="007F7053" w:rsidP="007F7053">
      <w:pPr>
        <w:pStyle w:val="NoSpacing"/>
        <w:rPr>
          <w:sz w:val="28"/>
          <w:szCs w:val="28"/>
        </w:rPr>
      </w:pPr>
    </w:p>
    <w:p w14:paraId="03E00EBF" w14:textId="53405FD0" w:rsidR="007F7053" w:rsidRDefault="007F7053" w:rsidP="007F70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Vice Chair, Mrs. </w:t>
      </w:r>
      <w:proofErr w:type="gramStart"/>
      <w:r>
        <w:rPr>
          <w:sz w:val="28"/>
          <w:szCs w:val="28"/>
        </w:rPr>
        <w:t>May</w:t>
      </w:r>
      <w:proofErr w:type="gramEnd"/>
      <w:r>
        <w:rPr>
          <w:sz w:val="28"/>
          <w:szCs w:val="28"/>
        </w:rPr>
        <w:t xml:space="preserve"> made a motion to approve the Nove</w:t>
      </w:r>
      <w:r>
        <w:rPr>
          <w:sz w:val="28"/>
          <w:szCs w:val="28"/>
        </w:rPr>
        <w:t>mber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board meeting minutes. Commissioner </w:t>
      </w:r>
      <w:r>
        <w:rPr>
          <w:sz w:val="28"/>
          <w:szCs w:val="28"/>
        </w:rPr>
        <w:t>Hunt</w:t>
      </w:r>
      <w:r>
        <w:rPr>
          <w:sz w:val="28"/>
          <w:szCs w:val="28"/>
        </w:rPr>
        <w:t xml:space="preserve"> seconded the motion, and all accepted it.</w:t>
      </w:r>
    </w:p>
    <w:p w14:paraId="45A2741A" w14:textId="77777777" w:rsidR="007F7053" w:rsidRDefault="007F7053" w:rsidP="007F7053">
      <w:pPr>
        <w:pStyle w:val="NoSpacing"/>
        <w:rPr>
          <w:sz w:val="28"/>
          <w:szCs w:val="28"/>
        </w:rPr>
      </w:pPr>
    </w:p>
    <w:p w14:paraId="044CE490" w14:textId="77777777" w:rsidR="007F7053" w:rsidRDefault="007F7053" w:rsidP="007F70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Chairman, </w:t>
      </w:r>
      <w:proofErr w:type="spellStart"/>
      <w:r>
        <w:rPr>
          <w:sz w:val="28"/>
          <w:szCs w:val="28"/>
        </w:rPr>
        <w:t>Zelodis</w:t>
      </w:r>
      <w:proofErr w:type="spellEnd"/>
      <w:r>
        <w:rPr>
          <w:sz w:val="28"/>
          <w:szCs w:val="28"/>
        </w:rPr>
        <w:t xml:space="preserve"> Jay, opened the floor for public comments. </w:t>
      </w:r>
    </w:p>
    <w:p w14:paraId="14E916FF" w14:textId="67A88195" w:rsidR="007F7053" w:rsidRDefault="007F7053" w:rsidP="007F70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(There were no public comments)</w:t>
      </w:r>
    </w:p>
    <w:p w14:paraId="4D23EE55" w14:textId="77777777" w:rsidR="007F7053" w:rsidRDefault="007F7053" w:rsidP="007F7053">
      <w:pPr>
        <w:pStyle w:val="NoSpacing"/>
        <w:rPr>
          <w:sz w:val="28"/>
          <w:szCs w:val="28"/>
        </w:rPr>
      </w:pPr>
    </w:p>
    <w:p w14:paraId="3451A5A7" w14:textId="77777777" w:rsidR="00A618A7" w:rsidRDefault="00A618A7" w:rsidP="007F7053">
      <w:pPr>
        <w:pStyle w:val="NoSpacing"/>
        <w:rPr>
          <w:sz w:val="28"/>
          <w:szCs w:val="28"/>
        </w:rPr>
      </w:pPr>
    </w:p>
    <w:p w14:paraId="767B0778" w14:textId="77777777" w:rsidR="007F7053" w:rsidRDefault="007F7053" w:rsidP="007F7053">
      <w:pPr>
        <w:pStyle w:val="NoSpacing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Finance: </w:t>
      </w:r>
    </w:p>
    <w:p w14:paraId="68DA8991" w14:textId="2C8BDAFF" w:rsidR="007F7053" w:rsidRDefault="007F7053" w:rsidP="007F70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Finance Manager, Tonya Moore, updated the board on the Financial Summary</w:t>
      </w:r>
      <w:r w:rsidR="001233AE">
        <w:rPr>
          <w:sz w:val="28"/>
          <w:szCs w:val="28"/>
        </w:rPr>
        <w:t xml:space="preserve"> f</w:t>
      </w:r>
      <w:r>
        <w:rPr>
          <w:sz w:val="28"/>
          <w:szCs w:val="28"/>
        </w:rPr>
        <w:t xml:space="preserve">or the period ending </w:t>
      </w:r>
      <w:r w:rsidR="001757EE">
        <w:rPr>
          <w:sz w:val="28"/>
          <w:szCs w:val="28"/>
        </w:rPr>
        <w:t>November 2024.</w:t>
      </w:r>
    </w:p>
    <w:p w14:paraId="3FD91A5A" w14:textId="77777777" w:rsidR="001757EE" w:rsidRDefault="001757EE" w:rsidP="007F7053">
      <w:pPr>
        <w:pStyle w:val="NoSpacing"/>
        <w:rPr>
          <w:sz w:val="28"/>
          <w:szCs w:val="28"/>
        </w:rPr>
      </w:pPr>
    </w:p>
    <w:p w14:paraId="2BADE67D" w14:textId="022CC83F" w:rsidR="001757EE" w:rsidRDefault="001757EE" w:rsidP="007F70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Admin Budget FY25:</w:t>
      </w:r>
    </w:p>
    <w:p w14:paraId="7E49BF57" w14:textId="6D3D47BE" w:rsidR="001757EE" w:rsidRDefault="001757EE" w:rsidP="007F70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Revenues-$0 YTD -$45</w:t>
      </w:r>
      <w:r w:rsidR="00A618A7">
        <w:rPr>
          <w:sz w:val="28"/>
          <w:szCs w:val="28"/>
        </w:rPr>
        <w:t>8,487</w:t>
      </w:r>
    </w:p>
    <w:p w14:paraId="7C4BD826" w14:textId="6ADC809A" w:rsidR="001757EE" w:rsidRDefault="001757EE" w:rsidP="007F70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Expenses- $56,</w:t>
      </w:r>
      <w:r w:rsidR="00A618A7">
        <w:rPr>
          <w:sz w:val="28"/>
          <w:szCs w:val="28"/>
        </w:rPr>
        <w:t>513</w:t>
      </w:r>
      <w:r>
        <w:rPr>
          <w:sz w:val="28"/>
          <w:szCs w:val="28"/>
        </w:rPr>
        <w:t xml:space="preserve"> YTD-$497,</w:t>
      </w:r>
      <w:r w:rsidR="00A618A7">
        <w:rPr>
          <w:sz w:val="28"/>
          <w:szCs w:val="28"/>
        </w:rPr>
        <w:t>963</w:t>
      </w:r>
    </w:p>
    <w:p w14:paraId="7987E9BF" w14:textId="24E6AA15" w:rsidR="001757EE" w:rsidRDefault="001757EE" w:rsidP="007F70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>Currently</w:t>
      </w:r>
      <w:r w:rsidR="00A618A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 monthly</w:t>
      </w:r>
      <w:proofErr w:type="gramEnd"/>
      <w:r>
        <w:rPr>
          <w:sz w:val="28"/>
          <w:szCs w:val="28"/>
        </w:rPr>
        <w:t xml:space="preserve"> deficit</w:t>
      </w:r>
      <w:r w:rsidR="00A618A7">
        <w:rPr>
          <w:sz w:val="28"/>
          <w:szCs w:val="28"/>
        </w:rPr>
        <w:t xml:space="preserve"> of $56,513</w:t>
      </w:r>
      <w:r w:rsidR="00EB32AD">
        <w:rPr>
          <w:sz w:val="28"/>
          <w:szCs w:val="28"/>
        </w:rPr>
        <w:t>. However,</w:t>
      </w:r>
      <w:r w:rsidR="00A618A7">
        <w:rPr>
          <w:sz w:val="28"/>
          <w:szCs w:val="28"/>
        </w:rPr>
        <w:t xml:space="preserve"> </w:t>
      </w:r>
      <w:r>
        <w:rPr>
          <w:sz w:val="28"/>
          <w:szCs w:val="28"/>
        </w:rPr>
        <w:t>Admin Claim</w:t>
      </w:r>
      <w:r w:rsidR="00A618A7">
        <w:rPr>
          <w:sz w:val="28"/>
          <w:szCs w:val="28"/>
        </w:rPr>
        <w:t xml:space="preserve"> reimbursements</w:t>
      </w:r>
      <w:r>
        <w:rPr>
          <w:sz w:val="28"/>
          <w:szCs w:val="28"/>
        </w:rPr>
        <w:t xml:space="preserve"> will offset </w:t>
      </w:r>
      <w:r w:rsidR="00A618A7">
        <w:rPr>
          <w:sz w:val="28"/>
          <w:szCs w:val="28"/>
        </w:rPr>
        <w:t>the deficit</w:t>
      </w:r>
      <w:r>
        <w:rPr>
          <w:sz w:val="28"/>
          <w:szCs w:val="28"/>
        </w:rPr>
        <w:t>, 2</w:t>
      </w:r>
      <w:r w:rsidRPr="001757EE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quarter claim</w:t>
      </w:r>
      <w:r w:rsidR="00A618A7">
        <w:rPr>
          <w:sz w:val="28"/>
          <w:szCs w:val="28"/>
        </w:rPr>
        <w:t xml:space="preserve"> submission</w:t>
      </w:r>
      <w:r>
        <w:rPr>
          <w:sz w:val="28"/>
          <w:szCs w:val="28"/>
        </w:rPr>
        <w:t xml:space="preserve"> is already in progress.</w:t>
      </w:r>
    </w:p>
    <w:p w14:paraId="233B1245" w14:textId="21575293" w:rsidR="001757EE" w:rsidRDefault="001757EE" w:rsidP="007F70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Capital Budget FY25: </w:t>
      </w:r>
    </w:p>
    <w:p w14:paraId="22050471" w14:textId="77777777" w:rsidR="00A618A7" w:rsidRDefault="00A618A7" w:rsidP="00A618A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November revenues -$6,426 YTD $1,270,376</w:t>
      </w:r>
    </w:p>
    <w:p w14:paraId="35882237" w14:textId="77777777" w:rsidR="00A618A7" w:rsidRDefault="00A618A7" w:rsidP="00A618A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November expenses- $0 YTD $1,267,610</w:t>
      </w:r>
    </w:p>
    <w:p w14:paraId="5A2A40CE" w14:textId="77777777" w:rsidR="00A618A7" w:rsidRDefault="00A618A7" w:rsidP="007F7053">
      <w:pPr>
        <w:pStyle w:val="NoSpacing"/>
        <w:rPr>
          <w:sz w:val="28"/>
          <w:szCs w:val="28"/>
        </w:rPr>
      </w:pPr>
    </w:p>
    <w:p w14:paraId="314D8D1B" w14:textId="6370BE0A" w:rsidR="000D262B" w:rsidRDefault="000D262B" w:rsidP="007F70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Capital Funds from FY2</w:t>
      </w:r>
      <w:r w:rsidR="00A618A7">
        <w:rPr>
          <w:sz w:val="28"/>
          <w:szCs w:val="28"/>
        </w:rPr>
        <w:t>4</w:t>
      </w:r>
      <w:r>
        <w:rPr>
          <w:sz w:val="28"/>
          <w:szCs w:val="28"/>
        </w:rPr>
        <w:t xml:space="preserve"> have been wrapped up and </w:t>
      </w:r>
      <w:r w:rsidR="00A618A7">
        <w:rPr>
          <w:sz w:val="28"/>
          <w:szCs w:val="28"/>
        </w:rPr>
        <w:t xml:space="preserve">all reimbursements </w:t>
      </w:r>
      <w:r w:rsidR="00EB32AD">
        <w:rPr>
          <w:sz w:val="28"/>
          <w:szCs w:val="28"/>
        </w:rPr>
        <w:t>have</w:t>
      </w:r>
      <w:r w:rsidR="00A618A7">
        <w:rPr>
          <w:sz w:val="28"/>
          <w:szCs w:val="28"/>
        </w:rPr>
        <w:t xml:space="preserve"> been received.</w:t>
      </w:r>
    </w:p>
    <w:p w14:paraId="1220533D" w14:textId="52392AE6" w:rsidR="000D262B" w:rsidRDefault="000D262B" w:rsidP="007F70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Capital </w:t>
      </w:r>
      <w:r w:rsidR="0046623D">
        <w:rPr>
          <w:sz w:val="28"/>
          <w:szCs w:val="28"/>
        </w:rPr>
        <w:t>orders</w:t>
      </w:r>
      <w:r w:rsidR="00A618A7">
        <w:rPr>
          <w:sz w:val="28"/>
          <w:szCs w:val="28"/>
        </w:rPr>
        <w:t xml:space="preserve"> for</w:t>
      </w:r>
      <w:r>
        <w:rPr>
          <w:sz w:val="28"/>
          <w:szCs w:val="28"/>
        </w:rPr>
        <w:t xml:space="preserve"> FY25 </w:t>
      </w:r>
      <w:r w:rsidR="00A618A7">
        <w:rPr>
          <w:sz w:val="28"/>
          <w:szCs w:val="28"/>
        </w:rPr>
        <w:t xml:space="preserve">have been made and </w:t>
      </w:r>
      <w:r w:rsidR="0046623D">
        <w:rPr>
          <w:sz w:val="28"/>
          <w:szCs w:val="28"/>
        </w:rPr>
        <w:t>5</w:t>
      </w:r>
      <w:r>
        <w:rPr>
          <w:sz w:val="28"/>
          <w:szCs w:val="28"/>
        </w:rPr>
        <w:t xml:space="preserve"> new v</w:t>
      </w:r>
      <w:r w:rsidR="00A618A7">
        <w:rPr>
          <w:sz w:val="28"/>
          <w:szCs w:val="28"/>
        </w:rPr>
        <w:t>ehicles</w:t>
      </w:r>
      <w:r>
        <w:rPr>
          <w:sz w:val="28"/>
          <w:szCs w:val="28"/>
        </w:rPr>
        <w:t xml:space="preserve"> have been delivered</w:t>
      </w:r>
      <w:r w:rsidR="0046623D">
        <w:rPr>
          <w:sz w:val="28"/>
          <w:szCs w:val="28"/>
        </w:rPr>
        <w:t xml:space="preserve">. (12 vehicles in total were ordered) </w:t>
      </w:r>
    </w:p>
    <w:p w14:paraId="756130CA" w14:textId="3F481B0D" w:rsidR="001757EE" w:rsidRDefault="00A618A7" w:rsidP="007F70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Claim reimbursement has been submitted for vehicles.</w:t>
      </w:r>
    </w:p>
    <w:p w14:paraId="0C400DB7" w14:textId="77777777" w:rsidR="001A725E" w:rsidRDefault="001A725E" w:rsidP="007F7053">
      <w:pPr>
        <w:pStyle w:val="NoSpacing"/>
        <w:rPr>
          <w:sz w:val="28"/>
          <w:szCs w:val="28"/>
        </w:rPr>
      </w:pPr>
    </w:p>
    <w:p w14:paraId="0ABD4419" w14:textId="1AC1FF2F" w:rsidR="001A725E" w:rsidRDefault="001A725E" w:rsidP="007F70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Operating Budget FY25: </w:t>
      </w:r>
    </w:p>
    <w:p w14:paraId="5BE24179" w14:textId="14A7ABD3" w:rsidR="00A618A7" w:rsidRDefault="00A618A7" w:rsidP="007F70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November revenues- $471,193 YTD 1,146,216</w:t>
      </w:r>
    </w:p>
    <w:p w14:paraId="27ED861D" w14:textId="29DB7047" w:rsidR="00A618A7" w:rsidRDefault="00A618A7" w:rsidP="007F70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November expenses - $200,614 YTD $1,218,203</w:t>
      </w:r>
    </w:p>
    <w:p w14:paraId="7420DE4E" w14:textId="4C429C63" w:rsidR="000D262B" w:rsidRDefault="00A618A7" w:rsidP="007F70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All rural operating reimbursements have been submitted and received.</w:t>
      </w:r>
    </w:p>
    <w:p w14:paraId="1F9CD0CB" w14:textId="77777777" w:rsidR="001A725E" w:rsidRDefault="001A725E" w:rsidP="007F7053">
      <w:pPr>
        <w:pStyle w:val="NoSpacing"/>
        <w:rPr>
          <w:sz w:val="28"/>
          <w:szCs w:val="28"/>
        </w:rPr>
      </w:pPr>
    </w:p>
    <w:p w14:paraId="2C615D55" w14:textId="6965220A" w:rsidR="001A725E" w:rsidRDefault="00A618A7" w:rsidP="007F70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1A725E">
        <w:rPr>
          <w:sz w:val="28"/>
          <w:szCs w:val="28"/>
        </w:rPr>
        <w:t xml:space="preserve">Finance Manager and Executive Director assured the Board </w:t>
      </w:r>
      <w:r>
        <w:rPr>
          <w:sz w:val="28"/>
          <w:szCs w:val="28"/>
        </w:rPr>
        <w:t xml:space="preserve">that </w:t>
      </w:r>
      <w:r w:rsidR="001A725E">
        <w:rPr>
          <w:sz w:val="28"/>
          <w:szCs w:val="28"/>
        </w:rPr>
        <w:t>KATA was in a good financial situation for the 1</w:t>
      </w:r>
      <w:r w:rsidR="001A725E" w:rsidRPr="001A725E">
        <w:rPr>
          <w:sz w:val="28"/>
          <w:szCs w:val="28"/>
          <w:vertAlign w:val="superscript"/>
        </w:rPr>
        <w:t>st</w:t>
      </w:r>
      <w:r w:rsidR="001A725E">
        <w:rPr>
          <w:sz w:val="28"/>
          <w:szCs w:val="28"/>
        </w:rPr>
        <w:t xml:space="preserve"> half of the FY25 year. </w:t>
      </w:r>
    </w:p>
    <w:p w14:paraId="06C9D43B" w14:textId="77777777" w:rsidR="001A725E" w:rsidRDefault="001A725E" w:rsidP="007F7053">
      <w:pPr>
        <w:pStyle w:val="NoSpacing"/>
        <w:rPr>
          <w:sz w:val="28"/>
          <w:szCs w:val="28"/>
        </w:rPr>
      </w:pPr>
    </w:p>
    <w:p w14:paraId="2929C609" w14:textId="4B554303" w:rsidR="001A725E" w:rsidRDefault="001A725E" w:rsidP="007F70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FY25 2</w:t>
      </w:r>
      <w:r w:rsidRPr="001A725E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quarter budget </w:t>
      </w:r>
      <w:r w:rsidR="00A618A7">
        <w:rPr>
          <w:sz w:val="28"/>
          <w:szCs w:val="28"/>
        </w:rPr>
        <w:t>amendments</w:t>
      </w:r>
      <w:r>
        <w:rPr>
          <w:sz w:val="28"/>
          <w:szCs w:val="28"/>
        </w:rPr>
        <w:t xml:space="preserve"> will be addressed </w:t>
      </w:r>
      <w:r w:rsidR="00A618A7">
        <w:rPr>
          <w:sz w:val="28"/>
          <w:szCs w:val="28"/>
        </w:rPr>
        <w:t>during the</w:t>
      </w:r>
      <w:r>
        <w:rPr>
          <w:sz w:val="28"/>
          <w:szCs w:val="28"/>
        </w:rPr>
        <w:t xml:space="preserve"> March 2025 Board meeting. </w:t>
      </w:r>
    </w:p>
    <w:p w14:paraId="0E9A5D62" w14:textId="77777777" w:rsidR="001A725E" w:rsidRDefault="001A725E" w:rsidP="007F7053">
      <w:pPr>
        <w:pStyle w:val="NoSpacing"/>
        <w:rPr>
          <w:sz w:val="28"/>
          <w:szCs w:val="28"/>
        </w:rPr>
      </w:pPr>
    </w:p>
    <w:p w14:paraId="2931F305" w14:textId="7C006EFF" w:rsidR="001A725E" w:rsidRDefault="000D262B" w:rsidP="007F70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Commissioner</w:t>
      </w:r>
      <w:r w:rsidR="001A725E">
        <w:rPr>
          <w:sz w:val="28"/>
          <w:szCs w:val="28"/>
        </w:rPr>
        <w:t xml:space="preserve"> Hunt asked how KARTS planned to handle the 2</w:t>
      </w:r>
      <w:r w:rsidR="001A725E" w:rsidRPr="001A725E">
        <w:rPr>
          <w:sz w:val="28"/>
          <w:szCs w:val="28"/>
          <w:vertAlign w:val="superscript"/>
        </w:rPr>
        <w:t>nd</w:t>
      </w:r>
      <w:r w:rsidR="001A725E">
        <w:rPr>
          <w:sz w:val="28"/>
          <w:szCs w:val="28"/>
        </w:rPr>
        <w:t xml:space="preserve"> half of the FY25 year since all </w:t>
      </w:r>
      <w:r>
        <w:rPr>
          <w:sz w:val="28"/>
          <w:szCs w:val="28"/>
        </w:rPr>
        <w:t>operating</w:t>
      </w:r>
      <w:r w:rsidR="001A725E">
        <w:rPr>
          <w:sz w:val="28"/>
          <w:szCs w:val="28"/>
        </w:rPr>
        <w:t xml:space="preserve"> money has been drawn down from IMD. Ms. Moore assured the Board with </w:t>
      </w:r>
      <w:r w:rsidR="00A618A7">
        <w:rPr>
          <w:sz w:val="28"/>
          <w:szCs w:val="28"/>
        </w:rPr>
        <w:t>f</w:t>
      </w:r>
      <w:r w:rsidR="001A725E">
        <w:rPr>
          <w:sz w:val="28"/>
          <w:szCs w:val="28"/>
        </w:rPr>
        <w:t xml:space="preserve">are revenues, contract revenues, and </w:t>
      </w:r>
      <w:r w:rsidR="00A618A7">
        <w:rPr>
          <w:sz w:val="28"/>
          <w:szCs w:val="28"/>
        </w:rPr>
        <w:t xml:space="preserve">remaining </w:t>
      </w:r>
      <w:r w:rsidR="001A725E">
        <w:rPr>
          <w:sz w:val="28"/>
          <w:szCs w:val="28"/>
        </w:rPr>
        <w:t>ROAP</w:t>
      </w:r>
      <w:r w:rsidR="00A618A7">
        <w:rPr>
          <w:sz w:val="28"/>
          <w:szCs w:val="28"/>
        </w:rPr>
        <w:t xml:space="preserve"> funds</w:t>
      </w:r>
      <w:r w:rsidR="001A725E">
        <w:rPr>
          <w:sz w:val="28"/>
          <w:szCs w:val="28"/>
        </w:rPr>
        <w:t xml:space="preserve"> to draw from</w:t>
      </w:r>
      <w:r w:rsidR="00A618A7">
        <w:rPr>
          <w:sz w:val="28"/>
          <w:szCs w:val="28"/>
        </w:rPr>
        <w:t xml:space="preserve"> </w:t>
      </w:r>
      <w:r w:rsidR="001A725E">
        <w:rPr>
          <w:sz w:val="28"/>
          <w:szCs w:val="28"/>
        </w:rPr>
        <w:t xml:space="preserve">that KARTS would be in a </w:t>
      </w:r>
      <w:r>
        <w:rPr>
          <w:sz w:val="28"/>
          <w:szCs w:val="28"/>
        </w:rPr>
        <w:t>financially</w:t>
      </w:r>
      <w:r w:rsidR="001A725E">
        <w:rPr>
          <w:sz w:val="28"/>
          <w:szCs w:val="28"/>
        </w:rPr>
        <w:t xml:space="preserve"> secure place for the last half of the fiscal year. </w:t>
      </w:r>
    </w:p>
    <w:p w14:paraId="4FD911D2" w14:textId="77777777" w:rsidR="007F7053" w:rsidRDefault="007F7053" w:rsidP="007F7053">
      <w:pPr>
        <w:pStyle w:val="NoSpacing"/>
        <w:rPr>
          <w:sz w:val="28"/>
          <w:szCs w:val="28"/>
        </w:rPr>
      </w:pPr>
    </w:p>
    <w:p w14:paraId="558D79BB" w14:textId="77777777" w:rsidR="007F7053" w:rsidRDefault="007F7053" w:rsidP="007F7053">
      <w:pPr>
        <w:pStyle w:val="NoSpacing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Accident Report: </w:t>
      </w:r>
    </w:p>
    <w:p w14:paraId="69736ED1" w14:textId="37AF1AB5" w:rsidR="001757EE" w:rsidRPr="00A618A7" w:rsidRDefault="007F7053" w:rsidP="007F70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No accidents to report </w:t>
      </w:r>
    </w:p>
    <w:p w14:paraId="2351959F" w14:textId="77777777" w:rsidR="001757EE" w:rsidRDefault="001757EE" w:rsidP="007F7053">
      <w:pPr>
        <w:pStyle w:val="NoSpacing"/>
        <w:rPr>
          <w:b/>
          <w:bCs/>
          <w:sz w:val="28"/>
          <w:szCs w:val="28"/>
          <w:u w:val="single"/>
        </w:rPr>
      </w:pPr>
    </w:p>
    <w:p w14:paraId="3424918B" w14:textId="0C6F425D" w:rsidR="007F7053" w:rsidRDefault="007F7053" w:rsidP="007F7053">
      <w:pPr>
        <w:pStyle w:val="NoSpacing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Acton Items:</w:t>
      </w:r>
    </w:p>
    <w:p w14:paraId="79F03EEF" w14:textId="21D6664B" w:rsidR="007F7053" w:rsidRDefault="007F7053" w:rsidP="007F70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The Bloodborne Pathogens policy was presented for approval by the Board for </w:t>
      </w:r>
      <w:r w:rsidR="001757EE">
        <w:rPr>
          <w:sz w:val="28"/>
          <w:szCs w:val="28"/>
        </w:rPr>
        <w:t xml:space="preserve">the </w:t>
      </w:r>
      <w:r>
        <w:rPr>
          <w:sz w:val="28"/>
          <w:szCs w:val="28"/>
        </w:rPr>
        <w:t>2025 calendar year</w:t>
      </w:r>
      <w:r>
        <w:rPr>
          <w:sz w:val="28"/>
          <w:szCs w:val="28"/>
        </w:rPr>
        <w:t xml:space="preserve">. There were no changes to the policy other than the date of board approval set for </w:t>
      </w:r>
      <w:r>
        <w:rPr>
          <w:sz w:val="28"/>
          <w:szCs w:val="28"/>
        </w:rPr>
        <w:t>January 14</w:t>
      </w:r>
      <w:r>
        <w:rPr>
          <w:sz w:val="28"/>
          <w:szCs w:val="28"/>
        </w:rPr>
        <w:t>, 202</w:t>
      </w:r>
      <w:r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14:paraId="10AB54EF" w14:textId="28D38F68" w:rsidR="007F7053" w:rsidRDefault="007F7053" w:rsidP="007F70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>Vice Chair, Mrs. May</w:t>
      </w:r>
      <w:r>
        <w:rPr>
          <w:sz w:val="28"/>
          <w:szCs w:val="28"/>
        </w:rPr>
        <w:t xml:space="preserve"> </w:t>
      </w:r>
      <w:r w:rsidR="001757EE">
        <w:rPr>
          <w:sz w:val="28"/>
          <w:szCs w:val="28"/>
        </w:rPr>
        <w:t>motioned</w:t>
      </w:r>
      <w:r>
        <w:rPr>
          <w:sz w:val="28"/>
          <w:szCs w:val="28"/>
        </w:rPr>
        <w:t xml:space="preserve"> to approve the Bloodborne Pathogens policy and Commissioner </w:t>
      </w:r>
      <w:r>
        <w:rPr>
          <w:sz w:val="28"/>
          <w:szCs w:val="28"/>
        </w:rPr>
        <w:t>Hunt</w:t>
      </w:r>
      <w:r>
        <w:rPr>
          <w:sz w:val="28"/>
          <w:szCs w:val="28"/>
        </w:rPr>
        <w:t xml:space="preserve"> seconded. All accepted and the policy was approved for FY2</w:t>
      </w:r>
      <w:r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14:paraId="17E5FCEA" w14:textId="77777777" w:rsidR="007F7053" w:rsidRDefault="007F7053" w:rsidP="007F7053">
      <w:pPr>
        <w:pStyle w:val="NoSpacing"/>
        <w:rPr>
          <w:sz w:val="28"/>
          <w:szCs w:val="28"/>
        </w:rPr>
      </w:pPr>
    </w:p>
    <w:p w14:paraId="6D24574D" w14:textId="1C47334F" w:rsidR="007F7053" w:rsidRDefault="007F7053" w:rsidP="007F70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The KARTS Drug and Alcohol Policy was presented for approval by the Board for </w:t>
      </w:r>
      <w:r>
        <w:rPr>
          <w:sz w:val="28"/>
          <w:szCs w:val="28"/>
        </w:rPr>
        <w:t>the 2025 calendar year</w:t>
      </w:r>
      <w:r>
        <w:rPr>
          <w:sz w:val="28"/>
          <w:szCs w:val="28"/>
        </w:rPr>
        <w:t xml:space="preserve">. </w:t>
      </w:r>
      <w:r w:rsidR="001247F2">
        <w:rPr>
          <w:sz w:val="28"/>
          <w:szCs w:val="28"/>
        </w:rPr>
        <w:t>There were no changes to the policy other than t</w:t>
      </w:r>
      <w:r>
        <w:rPr>
          <w:sz w:val="28"/>
          <w:szCs w:val="28"/>
        </w:rPr>
        <w:t xml:space="preserve">he date </w:t>
      </w:r>
      <w:r w:rsidR="00E53931">
        <w:rPr>
          <w:sz w:val="28"/>
          <w:szCs w:val="28"/>
        </w:rPr>
        <w:t xml:space="preserve">of board approval </w:t>
      </w:r>
      <w:r w:rsidR="001247F2">
        <w:rPr>
          <w:sz w:val="28"/>
          <w:szCs w:val="28"/>
        </w:rPr>
        <w:t>being</w:t>
      </w:r>
      <w:r>
        <w:rPr>
          <w:sz w:val="28"/>
          <w:szCs w:val="28"/>
        </w:rPr>
        <w:t xml:space="preserve"> updated to </w:t>
      </w:r>
      <w:r w:rsidR="001247F2">
        <w:rPr>
          <w:sz w:val="28"/>
          <w:szCs w:val="28"/>
        </w:rPr>
        <w:t>January 14, 2025</w:t>
      </w:r>
      <w:r w:rsidR="00E53931">
        <w:rPr>
          <w:sz w:val="28"/>
          <w:szCs w:val="28"/>
        </w:rPr>
        <w:t>.</w:t>
      </w:r>
    </w:p>
    <w:p w14:paraId="26360AF4" w14:textId="39A958E6" w:rsidR="007F7053" w:rsidRDefault="007F7053" w:rsidP="007F70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Commissioner Hunt </w:t>
      </w:r>
      <w:r w:rsidR="001757EE">
        <w:rPr>
          <w:sz w:val="28"/>
          <w:szCs w:val="28"/>
        </w:rPr>
        <w:t>motioned</w:t>
      </w:r>
      <w:r>
        <w:rPr>
          <w:sz w:val="28"/>
          <w:szCs w:val="28"/>
        </w:rPr>
        <w:t xml:space="preserve"> to approve the Bloodborne Pathogens policy and </w:t>
      </w:r>
      <w:r w:rsidR="00E53931">
        <w:rPr>
          <w:sz w:val="28"/>
          <w:szCs w:val="28"/>
        </w:rPr>
        <w:t>S.S. Director Mrs. Alston</w:t>
      </w:r>
      <w:r>
        <w:rPr>
          <w:sz w:val="28"/>
          <w:szCs w:val="28"/>
        </w:rPr>
        <w:t xml:space="preserve"> seconded. All were accepted and the policy was approved for FY2</w:t>
      </w:r>
      <w:r w:rsidR="00E53931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14:paraId="024EEE5D" w14:textId="77777777" w:rsidR="007F7053" w:rsidRDefault="007F7053" w:rsidP="007F7053">
      <w:pPr>
        <w:pStyle w:val="NoSpacing"/>
        <w:rPr>
          <w:sz w:val="28"/>
          <w:szCs w:val="28"/>
        </w:rPr>
      </w:pPr>
    </w:p>
    <w:p w14:paraId="291B1059" w14:textId="77777777" w:rsidR="007F7053" w:rsidRDefault="007F7053" w:rsidP="007F7053">
      <w:pPr>
        <w:pStyle w:val="NoSpacing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Directors Report:</w:t>
      </w:r>
    </w:p>
    <w:p w14:paraId="531C1811" w14:textId="77777777" w:rsidR="00E53931" w:rsidRDefault="00E53931" w:rsidP="007F7053">
      <w:pPr>
        <w:pStyle w:val="NoSpacing"/>
        <w:rPr>
          <w:b/>
          <w:bCs/>
          <w:sz w:val="28"/>
          <w:szCs w:val="28"/>
          <w:u w:val="single"/>
        </w:rPr>
      </w:pPr>
    </w:p>
    <w:p w14:paraId="1DFDE33C" w14:textId="24E28494" w:rsidR="00E53931" w:rsidRDefault="00E53931" w:rsidP="007F7053">
      <w:pPr>
        <w:pStyle w:val="NoSpacing"/>
        <w:rPr>
          <w:sz w:val="28"/>
          <w:szCs w:val="28"/>
        </w:rPr>
      </w:pPr>
      <w:proofErr w:type="spellStart"/>
      <w:r>
        <w:rPr>
          <w:sz w:val="28"/>
          <w:szCs w:val="28"/>
        </w:rPr>
        <w:t>Mic</w:t>
      </w:r>
      <w:r w:rsidR="00610820">
        <w:rPr>
          <w:sz w:val="28"/>
          <w:szCs w:val="28"/>
        </w:rPr>
        <w:t>r</w:t>
      </w:r>
      <w:r>
        <w:rPr>
          <w:sz w:val="28"/>
          <w:szCs w:val="28"/>
        </w:rPr>
        <w:t>oTransit</w:t>
      </w:r>
      <w:proofErr w:type="spellEnd"/>
      <w:r>
        <w:rPr>
          <w:sz w:val="28"/>
          <w:szCs w:val="28"/>
        </w:rPr>
        <w:t xml:space="preserve"> Update: </w:t>
      </w:r>
    </w:p>
    <w:p w14:paraId="78D72FDE" w14:textId="410D9238" w:rsidR="00E53931" w:rsidRDefault="00E53931" w:rsidP="007F70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RFP for new software has gone out and </w:t>
      </w:r>
      <w:r w:rsidR="00A618A7">
        <w:rPr>
          <w:sz w:val="28"/>
          <w:szCs w:val="28"/>
        </w:rPr>
        <w:t>proposals</w:t>
      </w:r>
      <w:r>
        <w:rPr>
          <w:sz w:val="28"/>
          <w:szCs w:val="28"/>
        </w:rPr>
        <w:t xml:space="preserve"> are being </w:t>
      </w:r>
      <w:r w:rsidR="00A618A7">
        <w:rPr>
          <w:sz w:val="28"/>
          <w:szCs w:val="28"/>
        </w:rPr>
        <w:t>reviewed</w:t>
      </w:r>
      <w:r>
        <w:rPr>
          <w:sz w:val="28"/>
          <w:szCs w:val="28"/>
        </w:rPr>
        <w:t xml:space="preserve">, a choice for </w:t>
      </w:r>
      <w:r w:rsidR="001757EE">
        <w:rPr>
          <w:sz w:val="28"/>
          <w:szCs w:val="28"/>
        </w:rPr>
        <w:t xml:space="preserve">a </w:t>
      </w:r>
      <w:r>
        <w:rPr>
          <w:sz w:val="28"/>
          <w:szCs w:val="28"/>
        </w:rPr>
        <w:t>new software package will be made before the March Board meeting.</w:t>
      </w:r>
    </w:p>
    <w:p w14:paraId="6BC4A042" w14:textId="64B4B787" w:rsidR="00E53931" w:rsidRDefault="00E53931" w:rsidP="007F70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A new minivan has been </w:t>
      </w:r>
      <w:r w:rsidR="00EB32AD">
        <w:rPr>
          <w:sz w:val="28"/>
          <w:szCs w:val="28"/>
        </w:rPr>
        <w:t>located</w:t>
      </w:r>
      <w:r>
        <w:rPr>
          <w:sz w:val="28"/>
          <w:szCs w:val="28"/>
        </w:rPr>
        <w:t xml:space="preserve"> for the </w:t>
      </w:r>
      <w:proofErr w:type="spellStart"/>
      <w:r>
        <w:rPr>
          <w:sz w:val="28"/>
          <w:szCs w:val="28"/>
        </w:rPr>
        <w:t>Microtrasit</w:t>
      </w:r>
      <w:proofErr w:type="spellEnd"/>
      <w:r>
        <w:rPr>
          <w:sz w:val="28"/>
          <w:szCs w:val="28"/>
        </w:rPr>
        <w:t xml:space="preserve"> (not </w:t>
      </w:r>
      <w:proofErr w:type="gramStart"/>
      <w:r>
        <w:rPr>
          <w:sz w:val="28"/>
          <w:szCs w:val="28"/>
        </w:rPr>
        <w:t>on</w:t>
      </w:r>
      <w:proofErr w:type="gramEnd"/>
      <w:r>
        <w:rPr>
          <w:sz w:val="28"/>
          <w:szCs w:val="28"/>
        </w:rPr>
        <w:t xml:space="preserve"> state contract) and will be </w:t>
      </w:r>
      <w:r w:rsidR="00EB32AD">
        <w:rPr>
          <w:sz w:val="28"/>
          <w:szCs w:val="28"/>
        </w:rPr>
        <w:t xml:space="preserve">purchased and </w:t>
      </w:r>
      <w:r>
        <w:rPr>
          <w:sz w:val="28"/>
          <w:szCs w:val="28"/>
        </w:rPr>
        <w:t>delivered prior to the March Board meeting as well.</w:t>
      </w:r>
    </w:p>
    <w:p w14:paraId="51F45ADB" w14:textId="77777777" w:rsidR="00E53931" w:rsidRDefault="00E53931" w:rsidP="007F70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anticipated start date has not been determined at this time.</w:t>
      </w:r>
    </w:p>
    <w:p w14:paraId="2912803A" w14:textId="77777777" w:rsidR="00E53931" w:rsidRDefault="00E53931" w:rsidP="007F7053">
      <w:pPr>
        <w:pStyle w:val="NoSpacing"/>
        <w:rPr>
          <w:sz w:val="28"/>
          <w:szCs w:val="28"/>
        </w:rPr>
      </w:pPr>
    </w:p>
    <w:p w14:paraId="584BAC54" w14:textId="1A44C83D" w:rsidR="00E53931" w:rsidRDefault="00E53931" w:rsidP="007F70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Capital Budget FY25:</w:t>
      </w:r>
    </w:p>
    <w:p w14:paraId="42BF1B47" w14:textId="1419523D" w:rsidR="00E53931" w:rsidRDefault="00E53931" w:rsidP="007F70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New software and servers have been installed in the office, </w:t>
      </w:r>
      <w:r w:rsidR="00EB32AD">
        <w:rPr>
          <w:sz w:val="28"/>
          <w:szCs w:val="28"/>
        </w:rPr>
        <w:t xml:space="preserve">a </w:t>
      </w:r>
      <w:r>
        <w:rPr>
          <w:sz w:val="28"/>
          <w:szCs w:val="28"/>
        </w:rPr>
        <w:t>br</w:t>
      </w:r>
      <w:r w:rsidR="00EB32AD">
        <w:rPr>
          <w:sz w:val="28"/>
          <w:szCs w:val="28"/>
        </w:rPr>
        <w:t>ake lathe</w:t>
      </w:r>
      <w:r>
        <w:rPr>
          <w:sz w:val="28"/>
          <w:szCs w:val="28"/>
        </w:rPr>
        <w:t xml:space="preserve"> and a floor cleaner for the maintenance </w:t>
      </w:r>
      <w:r w:rsidR="001757EE">
        <w:rPr>
          <w:sz w:val="28"/>
          <w:szCs w:val="28"/>
        </w:rPr>
        <w:t>building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has</w:t>
      </w:r>
      <w:proofErr w:type="gramEnd"/>
      <w:r>
        <w:rPr>
          <w:sz w:val="28"/>
          <w:szCs w:val="28"/>
        </w:rPr>
        <w:t xml:space="preserve"> been delivered and the new transmission flush is expected for delivery next week. </w:t>
      </w:r>
    </w:p>
    <w:p w14:paraId="2B1C2948" w14:textId="5FDFAE83" w:rsidR="00E53931" w:rsidRDefault="00E53931" w:rsidP="007F7053">
      <w:pPr>
        <w:pStyle w:val="NoSpacing"/>
        <w:rPr>
          <w:sz w:val="28"/>
          <w:szCs w:val="28"/>
        </w:rPr>
      </w:pPr>
    </w:p>
    <w:p w14:paraId="094960B3" w14:textId="7AB28A44" w:rsidR="00E53931" w:rsidRDefault="00E53931" w:rsidP="007F70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FY25 vehicle replacement:</w:t>
      </w:r>
    </w:p>
    <w:p w14:paraId="62D6B5D4" w14:textId="0FCC050D" w:rsidR="00E53931" w:rsidRDefault="0046623D" w:rsidP="007F70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5</w:t>
      </w:r>
      <w:r w:rsidR="00E53931">
        <w:rPr>
          <w:sz w:val="28"/>
          <w:szCs w:val="28"/>
        </w:rPr>
        <w:t xml:space="preserve"> new vehicles </w:t>
      </w:r>
      <w:r w:rsidR="00EB32AD">
        <w:rPr>
          <w:sz w:val="28"/>
          <w:szCs w:val="28"/>
        </w:rPr>
        <w:t>have been</w:t>
      </w:r>
      <w:r w:rsidR="00E53931">
        <w:rPr>
          <w:sz w:val="28"/>
          <w:szCs w:val="28"/>
        </w:rPr>
        <w:t xml:space="preserve"> delivered</w:t>
      </w:r>
      <w:r w:rsidR="00EB32AD">
        <w:rPr>
          <w:sz w:val="28"/>
          <w:szCs w:val="28"/>
        </w:rPr>
        <w:t>,</w:t>
      </w:r>
      <w:r w:rsidR="00E539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 </w:t>
      </w:r>
      <w:r w:rsidR="00E53931">
        <w:rPr>
          <w:sz w:val="28"/>
          <w:szCs w:val="28"/>
        </w:rPr>
        <w:t>more are to be delivered in the next 30 days</w:t>
      </w:r>
      <w:r>
        <w:rPr>
          <w:sz w:val="28"/>
          <w:szCs w:val="28"/>
        </w:rPr>
        <w:t>.</w:t>
      </w:r>
    </w:p>
    <w:p w14:paraId="15802746" w14:textId="77777777" w:rsidR="00E53931" w:rsidRDefault="00E53931" w:rsidP="007F7053">
      <w:pPr>
        <w:pStyle w:val="NoSpacing"/>
        <w:rPr>
          <w:sz w:val="28"/>
          <w:szCs w:val="28"/>
        </w:rPr>
      </w:pPr>
    </w:p>
    <w:p w14:paraId="7DC086F2" w14:textId="54519B0C" w:rsidR="00E53931" w:rsidRDefault="00E53931" w:rsidP="007F70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After discussions about vehicle donations</w:t>
      </w:r>
      <w:r w:rsidR="004C1919">
        <w:rPr>
          <w:sz w:val="28"/>
          <w:szCs w:val="28"/>
        </w:rPr>
        <w:t>,</w:t>
      </w:r>
      <w:r>
        <w:rPr>
          <w:sz w:val="28"/>
          <w:szCs w:val="28"/>
        </w:rPr>
        <w:t xml:space="preserve"> it was decided a KATA policy would need to be put in place for rules and guidelines to be followed so each case was handled </w:t>
      </w:r>
      <w:r w:rsidR="00EB32AD">
        <w:rPr>
          <w:sz w:val="28"/>
          <w:szCs w:val="28"/>
        </w:rPr>
        <w:t>consistently</w:t>
      </w:r>
      <w:r>
        <w:rPr>
          <w:sz w:val="28"/>
          <w:szCs w:val="28"/>
        </w:rPr>
        <w:t xml:space="preserve">. </w:t>
      </w:r>
      <w:proofErr w:type="gramStart"/>
      <w:r w:rsidR="004C1919">
        <w:rPr>
          <w:sz w:val="28"/>
          <w:szCs w:val="28"/>
        </w:rPr>
        <w:t>Concerns about</w:t>
      </w:r>
      <w:proofErr w:type="gramEnd"/>
      <w:r w:rsidR="004C1919">
        <w:rPr>
          <w:sz w:val="28"/>
          <w:szCs w:val="28"/>
        </w:rPr>
        <w:t xml:space="preserve"> the 10% </w:t>
      </w:r>
      <w:r w:rsidR="00EB32AD">
        <w:rPr>
          <w:sz w:val="28"/>
          <w:szCs w:val="28"/>
        </w:rPr>
        <w:t xml:space="preserve">local </w:t>
      </w:r>
      <w:r w:rsidR="004C1919">
        <w:rPr>
          <w:sz w:val="28"/>
          <w:szCs w:val="28"/>
        </w:rPr>
        <w:t xml:space="preserve">match paid for each vehicle will somehow need to be compensated for, KARTS loses money on the match when the vehicles are not auctioned off. </w:t>
      </w:r>
    </w:p>
    <w:p w14:paraId="476FA3F7" w14:textId="37CDE9CF" w:rsidR="004C1919" w:rsidRDefault="004C1919" w:rsidP="007F70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Executive Director, Randy </w:t>
      </w:r>
      <w:r w:rsidR="001757EE">
        <w:rPr>
          <w:sz w:val="28"/>
          <w:szCs w:val="28"/>
        </w:rPr>
        <w:t>Cantor, advised</w:t>
      </w:r>
      <w:r>
        <w:rPr>
          <w:sz w:val="28"/>
          <w:szCs w:val="28"/>
        </w:rPr>
        <w:t xml:space="preserve"> the Board he spoke with previous public comment speaker Amilio Dutton </w:t>
      </w:r>
      <w:r w:rsidR="00EB32AD">
        <w:rPr>
          <w:sz w:val="28"/>
          <w:szCs w:val="28"/>
        </w:rPr>
        <w:t xml:space="preserve">and will advise him </w:t>
      </w:r>
      <w:r>
        <w:rPr>
          <w:sz w:val="28"/>
          <w:szCs w:val="28"/>
        </w:rPr>
        <w:t xml:space="preserve">on these decisions. </w:t>
      </w:r>
    </w:p>
    <w:p w14:paraId="435B8416" w14:textId="77777777" w:rsidR="004C1919" w:rsidRDefault="004C1919" w:rsidP="007F7053">
      <w:pPr>
        <w:pStyle w:val="NoSpacing"/>
        <w:rPr>
          <w:sz w:val="28"/>
          <w:szCs w:val="28"/>
        </w:rPr>
      </w:pPr>
    </w:p>
    <w:p w14:paraId="465240FB" w14:textId="3C51D5D1" w:rsidR="004C1919" w:rsidRDefault="004C1919" w:rsidP="007F70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FY23 Audit </w:t>
      </w:r>
    </w:p>
    <w:p w14:paraId="6991DE9B" w14:textId="2E46EBD5" w:rsidR="00962FCF" w:rsidRDefault="00962FCF" w:rsidP="007F70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After several attempts by </w:t>
      </w:r>
      <w:r w:rsidR="001757EE">
        <w:rPr>
          <w:sz w:val="28"/>
          <w:szCs w:val="28"/>
        </w:rPr>
        <w:t>Finance</w:t>
      </w:r>
      <w:r>
        <w:rPr>
          <w:sz w:val="28"/>
          <w:szCs w:val="28"/>
        </w:rPr>
        <w:t xml:space="preserve"> Manager Tonya Moore and Executive Director Randy Cantor the Audit company (Thompson, Price, Scott &amp; Adams) has failed to respond or offer any </w:t>
      </w:r>
      <w:r w:rsidR="001757EE">
        <w:rPr>
          <w:sz w:val="28"/>
          <w:szCs w:val="28"/>
        </w:rPr>
        <w:t>updates</w:t>
      </w:r>
      <w:r>
        <w:rPr>
          <w:sz w:val="28"/>
          <w:szCs w:val="28"/>
        </w:rPr>
        <w:t xml:space="preserve"> for the Board meeting. S.S. </w:t>
      </w:r>
      <w:r w:rsidR="001757EE">
        <w:rPr>
          <w:sz w:val="28"/>
          <w:szCs w:val="28"/>
        </w:rPr>
        <w:t>Director,</w:t>
      </w:r>
      <w:r>
        <w:rPr>
          <w:sz w:val="28"/>
          <w:szCs w:val="28"/>
        </w:rPr>
        <w:t xml:space="preserve"> Mrs. Alston asked if the Director could make a trip to the office to speak with someone in person. Updates will be provided at the March Board meeting.</w:t>
      </w:r>
    </w:p>
    <w:p w14:paraId="76712C02" w14:textId="77777777" w:rsidR="00962FCF" w:rsidRDefault="00962FCF" w:rsidP="007F7053">
      <w:pPr>
        <w:pStyle w:val="NoSpacing"/>
        <w:rPr>
          <w:sz w:val="28"/>
          <w:szCs w:val="28"/>
        </w:rPr>
      </w:pPr>
    </w:p>
    <w:p w14:paraId="47C18E59" w14:textId="084509E0" w:rsidR="00962FCF" w:rsidRDefault="00962FCF" w:rsidP="007F7053">
      <w:pPr>
        <w:pStyle w:val="NoSpacing"/>
        <w:rPr>
          <w:sz w:val="28"/>
          <w:szCs w:val="28"/>
        </w:rPr>
      </w:pPr>
      <w:proofErr w:type="gramStart"/>
      <w:r>
        <w:rPr>
          <w:sz w:val="28"/>
          <w:szCs w:val="28"/>
        </w:rPr>
        <w:t>Executive</w:t>
      </w:r>
      <w:proofErr w:type="gramEnd"/>
      <w:r>
        <w:rPr>
          <w:sz w:val="28"/>
          <w:szCs w:val="28"/>
        </w:rPr>
        <w:t xml:space="preserve"> Director, Randy Cantor, shared with the board that </w:t>
      </w:r>
      <w:r w:rsidR="001757EE">
        <w:rPr>
          <w:sz w:val="28"/>
          <w:szCs w:val="28"/>
        </w:rPr>
        <w:t xml:space="preserve">he hopes to have a productivity/cost report broken down for each board meeting. </w:t>
      </w:r>
    </w:p>
    <w:p w14:paraId="0DCEAB71" w14:textId="77777777" w:rsidR="001757EE" w:rsidRDefault="001757EE" w:rsidP="007F7053">
      <w:pPr>
        <w:pStyle w:val="NoSpacing"/>
        <w:rPr>
          <w:sz w:val="28"/>
          <w:szCs w:val="28"/>
        </w:rPr>
      </w:pPr>
    </w:p>
    <w:p w14:paraId="5E7C46CC" w14:textId="0EC874F7" w:rsidR="001757EE" w:rsidRDefault="001757EE" w:rsidP="007F70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No closed session was needed </w:t>
      </w:r>
    </w:p>
    <w:p w14:paraId="05D62994" w14:textId="77777777" w:rsidR="001757EE" w:rsidRDefault="001757EE" w:rsidP="007F7053">
      <w:pPr>
        <w:pStyle w:val="NoSpacing"/>
        <w:rPr>
          <w:sz w:val="28"/>
          <w:szCs w:val="28"/>
        </w:rPr>
      </w:pPr>
    </w:p>
    <w:p w14:paraId="6F4AAAE5" w14:textId="1228514F" w:rsidR="001757EE" w:rsidRDefault="001757EE" w:rsidP="007F70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With no more information to go before the Board, the meeting adjourned at 6:31:00 pm</w:t>
      </w:r>
    </w:p>
    <w:p w14:paraId="7B77A32A" w14:textId="77777777" w:rsidR="004C1919" w:rsidRDefault="004C1919" w:rsidP="007F7053">
      <w:pPr>
        <w:pStyle w:val="NoSpacing"/>
        <w:rPr>
          <w:sz w:val="28"/>
          <w:szCs w:val="28"/>
        </w:rPr>
      </w:pPr>
    </w:p>
    <w:p w14:paraId="31744493" w14:textId="113897B8" w:rsidR="004C1919" w:rsidRDefault="001757EE" w:rsidP="007F70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Next KATA Board meeting will be March 11, 2025, at 6:00 pm</w:t>
      </w:r>
    </w:p>
    <w:p w14:paraId="1096474F" w14:textId="77777777" w:rsidR="001757EE" w:rsidRDefault="001757EE" w:rsidP="007F7053">
      <w:pPr>
        <w:pStyle w:val="NoSpacing"/>
        <w:rPr>
          <w:sz w:val="28"/>
          <w:szCs w:val="28"/>
        </w:rPr>
      </w:pPr>
    </w:p>
    <w:p w14:paraId="0A6F1F2D" w14:textId="77777777" w:rsidR="001757EE" w:rsidRDefault="001757EE" w:rsidP="007F7053">
      <w:pPr>
        <w:pStyle w:val="NoSpacing"/>
        <w:rPr>
          <w:sz w:val="28"/>
          <w:szCs w:val="28"/>
        </w:rPr>
      </w:pPr>
    </w:p>
    <w:p w14:paraId="31164976" w14:textId="77777777" w:rsidR="001757EE" w:rsidRDefault="001757EE" w:rsidP="007F7053">
      <w:pPr>
        <w:pStyle w:val="NoSpacing"/>
        <w:rPr>
          <w:sz w:val="28"/>
          <w:szCs w:val="28"/>
        </w:rPr>
      </w:pPr>
    </w:p>
    <w:p w14:paraId="729FECC0" w14:textId="1F08503F" w:rsidR="001757EE" w:rsidRDefault="001757EE" w:rsidP="007F70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p w14:paraId="71198BA5" w14:textId="5CB6775D" w:rsidR="001757EE" w:rsidRDefault="001757EE" w:rsidP="007F70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Executive Director, Randy Cantor </w:t>
      </w:r>
    </w:p>
    <w:p w14:paraId="725BFAF8" w14:textId="77777777" w:rsidR="001757EE" w:rsidRDefault="001757EE" w:rsidP="007F7053">
      <w:pPr>
        <w:pStyle w:val="NoSpacing"/>
        <w:rPr>
          <w:sz w:val="28"/>
          <w:szCs w:val="28"/>
        </w:rPr>
      </w:pPr>
    </w:p>
    <w:p w14:paraId="24235AB5" w14:textId="4DF8D4F1" w:rsidR="001757EE" w:rsidRDefault="001757EE" w:rsidP="007F70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-AMN</w:t>
      </w:r>
    </w:p>
    <w:p w14:paraId="7FC19117" w14:textId="77777777" w:rsidR="004C1919" w:rsidRDefault="004C1919" w:rsidP="007F7053">
      <w:pPr>
        <w:pStyle w:val="NoSpacing"/>
        <w:rPr>
          <w:sz w:val="28"/>
          <w:szCs w:val="28"/>
        </w:rPr>
      </w:pPr>
    </w:p>
    <w:p w14:paraId="2B547EBD" w14:textId="77777777" w:rsidR="00E53931" w:rsidRDefault="00E53931" w:rsidP="007F7053">
      <w:pPr>
        <w:pStyle w:val="NoSpacing"/>
        <w:rPr>
          <w:sz w:val="28"/>
          <w:szCs w:val="28"/>
        </w:rPr>
      </w:pPr>
    </w:p>
    <w:p w14:paraId="28D9F65E" w14:textId="77777777" w:rsidR="00E53931" w:rsidRPr="00E53931" w:rsidRDefault="00E53931" w:rsidP="007F7053">
      <w:pPr>
        <w:pStyle w:val="NoSpacing"/>
        <w:rPr>
          <w:sz w:val="28"/>
          <w:szCs w:val="28"/>
        </w:rPr>
      </w:pPr>
    </w:p>
    <w:p w14:paraId="2C079D90" w14:textId="77777777" w:rsidR="007F7053" w:rsidRDefault="007F7053" w:rsidP="007F7053">
      <w:pPr>
        <w:pStyle w:val="NoSpacing"/>
        <w:rPr>
          <w:sz w:val="28"/>
          <w:szCs w:val="28"/>
        </w:rPr>
      </w:pPr>
    </w:p>
    <w:p w14:paraId="1281D145" w14:textId="77777777" w:rsidR="008429FA" w:rsidRPr="007F7053" w:rsidRDefault="008429FA" w:rsidP="007F7053"/>
    <w:sectPr w:rsidR="008429FA" w:rsidRPr="007F70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053"/>
    <w:rsid w:val="000D262B"/>
    <w:rsid w:val="001233AE"/>
    <w:rsid w:val="001247F2"/>
    <w:rsid w:val="00156FD9"/>
    <w:rsid w:val="001757EE"/>
    <w:rsid w:val="001A725E"/>
    <w:rsid w:val="0046623D"/>
    <w:rsid w:val="004C1919"/>
    <w:rsid w:val="00610820"/>
    <w:rsid w:val="007F7053"/>
    <w:rsid w:val="008429FA"/>
    <w:rsid w:val="00962FCF"/>
    <w:rsid w:val="00A618A7"/>
    <w:rsid w:val="00B865C1"/>
    <w:rsid w:val="00E53931"/>
    <w:rsid w:val="00EB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4C8B86"/>
  <w15:chartTrackingRefBased/>
  <w15:docId w15:val="{BB226D8E-A45B-48CC-8406-9D9D6E9E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7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0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0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0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0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0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0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7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053"/>
    <w:pPr>
      <w:spacing w:before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0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0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0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0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05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F7053"/>
    <w:pPr>
      <w:spacing w:after="0" w:line="240" w:lineRule="auto"/>
      <w:jc w:val="left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820</Words>
  <Characters>4300</Characters>
  <Application>Microsoft Office Word</Application>
  <DocSecurity>0</DocSecurity>
  <Lines>143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Norwood</dc:creator>
  <cp:keywords/>
  <dc:description/>
  <cp:lastModifiedBy>Ashley Norwood</cp:lastModifiedBy>
  <cp:revision>5</cp:revision>
  <cp:lastPrinted>2025-03-05T15:12:00Z</cp:lastPrinted>
  <dcterms:created xsi:type="dcterms:W3CDTF">2025-03-05T12:21:00Z</dcterms:created>
  <dcterms:modified xsi:type="dcterms:W3CDTF">2025-03-05T15:21:00Z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68b189e3-7343-413e-ae51-e7c33789bce8</vt:lpwstr>
  </property>
</Properties>
</file>